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414" w:rsidRP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BD6437">
        <w:rPr>
          <w:rFonts w:ascii="Times New Roman" w:hAnsi="Times New Roman"/>
          <w:sz w:val="28"/>
          <w:szCs w:val="28"/>
        </w:rPr>
        <w:t>Приложение  7</w:t>
      </w:r>
      <w:r w:rsidRPr="00940414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940414" w:rsidRP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414">
        <w:rPr>
          <w:rFonts w:ascii="Times New Roman" w:hAnsi="Times New Roman"/>
          <w:sz w:val="28"/>
          <w:szCs w:val="28"/>
        </w:rPr>
        <w:t xml:space="preserve">                                                                к паспорту </w:t>
      </w:r>
      <w:r w:rsidR="00995B5B">
        <w:rPr>
          <w:rFonts w:ascii="Times New Roman" w:hAnsi="Times New Roman"/>
          <w:sz w:val="28"/>
          <w:szCs w:val="28"/>
        </w:rPr>
        <w:t>М</w:t>
      </w:r>
      <w:r w:rsidRPr="00940414">
        <w:rPr>
          <w:rFonts w:ascii="Times New Roman" w:hAnsi="Times New Roman"/>
          <w:sz w:val="28"/>
          <w:szCs w:val="28"/>
        </w:rPr>
        <w:t xml:space="preserve">униципальной программы    </w:t>
      </w:r>
    </w:p>
    <w:p w:rsidR="00940414" w:rsidRP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414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940414">
        <w:rPr>
          <w:rFonts w:ascii="Times New Roman" w:hAnsi="Times New Roman"/>
          <w:sz w:val="28"/>
          <w:szCs w:val="28"/>
        </w:rPr>
        <w:t xml:space="preserve">Новоберезовского сельсовета  </w:t>
      </w:r>
    </w:p>
    <w:p w:rsidR="00940414" w:rsidRP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41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940414">
        <w:rPr>
          <w:rFonts w:ascii="Times New Roman" w:hAnsi="Times New Roman"/>
          <w:sz w:val="28"/>
          <w:szCs w:val="28"/>
        </w:rPr>
        <w:t xml:space="preserve">«Обеспечение жизнедеятельности  </w:t>
      </w:r>
    </w:p>
    <w:p w:rsidR="00940414" w:rsidRP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041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940414">
        <w:rPr>
          <w:rFonts w:ascii="Times New Roman" w:hAnsi="Times New Roman"/>
          <w:sz w:val="28"/>
          <w:szCs w:val="28"/>
        </w:rPr>
        <w:t xml:space="preserve">         территории Новоберезовского  </w:t>
      </w:r>
    </w:p>
    <w:p w:rsid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940414">
        <w:rPr>
          <w:rFonts w:ascii="Times New Roman" w:hAnsi="Times New Roman"/>
          <w:sz w:val="28"/>
          <w:szCs w:val="28"/>
        </w:rPr>
        <w:t xml:space="preserve"> сельсовета» </w:t>
      </w:r>
    </w:p>
    <w:p w:rsid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0414" w:rsidRDefault="00940414" w:rsidP="009404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5D1D" w:rsidRPr="00F544E3" w:rsidRDefault="00955D1D" w:rsidP="00F544E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44E3">
        <w:rPr>
          <w:rFonts w:ascii="Times New Roman" w:hAnsi="Times New Roman"/>
          <w:sz w:val="28"/>
          <w:szCs w:val="28"/>
        </w:rPr>
        <w:t>Паспорт подпрограммы</w:t>
      </w:r>
    </w:p>
    <w:p w:rsidR="00955D1D" w:rsidRDefault="00955D1D" w:rsidP="00955D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«Противодействие экстремизму и профилактика терроризма»</w:t>
      </w:r>
    </w:p>
    <w:p w:rsidR="00955D1D" w:rsidRDefault="00955D1D" w:rsidP="00955D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5D1D" w:rsidRDefault="00955D1D" w:rsidP="00955D1D">
      <w:pPr>
        <w:spacing w:after="0" w:line="240" w:lineRule="auto"/>
        <w:jc w:val="center"/>
        <w:rPr>
          <w:rFonts w:ascii="Times New Roman" w:eastAsia="Times New Roman" w:hAnsi="Times New Roman"/>
          <w:color w:val="5F5F5F"/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955D1D" w:rsidTr="00955D1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«Противодействие экстремизму и профилактика терроризма»</w:t>
            </w:r>
          </w:p>
        </w:tc>
      </w:tr>
      <w:tr w:rsidR="00955D1D" w:rsidTr="00955D1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 Новоберезовского сельсовета </w:t>
            </w:r>
          </w:p>
        </w:tc>
      </w:tr>
      <w:tr w:rsidR="00955D1D" w:rsidTr="00955D1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ind w:left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 Новоберезовского сельсовета</w:t>
            </w:r>
          </w:p>
        </w:tc>
      </w:tr>
      <w:tr w:rsidR="00955D1D" w:rsidTr="00955D1D">
        <w:trPr>
          <w:trHeight w:val="7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ind w:left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Новоберезовского сельсовета </w:t>
            </w:r>
          </w:p>
        </w:tc>
      </w:tr>
      <w:tr w:rsidR="00955D1D" w:rsidTr="00955D1D">
        <w:trPr>
          <w:trHeight w:val="10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Цель: 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недопущение терроризма;</w:t>
            </w:r>
          </w:p>
          <w:p w:rsidR="00955D1D" w:rsidRDefault="00955D1D">
            <w:pPr>
              <w:autoSpaceDE w:val="0"/>
              <w:spacing w:after="0" w:line="321" w:lineRule="exact"/>
              <w:ind w:left="11" w:right="1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Задача: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Противодействие экстремизму и профилактика терроризма»</w:t>
            </w:r>
          </w:p>
        </w:tc>
      </w:tr>
      <w:tr w:rsidR="00955D1D" w:rsidTr="00955D1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Противодействие экстремизму и профилактика терроризма</w:t>
            </w:r>
          </w:p>
        </w:tc>
      </w:tr>
      <w:tr w:rsidR="00955D1D" w:rsidTr="00955D1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2018-2030 годы</w:t>
            </w:r>
          </w:p>
        </w:tc>
      </w:tr>
      <w:tr w:rsidR="00955D1D" w:rsidTr="00F544E3">
        <w:trPr>
          <w:trHeight w:val="4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подпрограммы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составляет </w:t>
            </w:r>
            <w:r w:rsidR="00FA71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 w:rsidR="004E5BA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proofErr w:type="gramEnd"/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 000,0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том числе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счет средств краевого бюджета 0,0 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</w:t>
            </w:r>
            <w:r w:rsidR="00FA71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E5BA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000,0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  <w:p w:rsidR="00955D1D" w:rsidRDefault="00955D1D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                                                      в 201</w:t>
            </w:r>
            <w:r w:rsidR="00F544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году – 1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000,0 рублей,</w:t>
            </w:r>
          </w:p>
          <w:p w:rsidR="00955D1D" w:rsidRDefault="00955D1D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201</w:t>
            </w:r>
            <w:r w:rsidR="00F544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году – 2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 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55D1D" w:rsidRDefault="00F544E3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2020 году – 2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 w:rsidR="00955D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 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</w:t>
            </w:r>
          </w:p>
          <w:p w:rsidR="00955D1D" w:rsidRDefault="00955D1D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202</w:t>
            </w:r>
            <w:r w:rsidR="00F544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году – </w:t>
            </w:r>
            <w:r w:rsidR="00F544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,0 руб</w:t>
            </w:r>
            <w:r w:rsidR="001A0B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</w:t>
            </w:r>
          </w:p>
          <w:p w:rsidR="00FA712F" w:rsidRDefault="001A0BF8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2022 году – 2000,0 рублей</w:t>
            </w:r>
            <w:r w:rsidR="00FA712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D967B3" w:rsidRDefault="00FA712F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2023 году – 2000,0 рублей</w:t>
            </w:r>
            <w:r w:rsidR="00D967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B514A6" w:rsidRDefault="00D967B3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2024 году – 2000,0 рублей</w:t>
            </w:r>
            <w:r w:rsidR="00B514A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884D1C" w:rsidRDefault="00B514A6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2025 году – 2000,0 рублей</w:t>
            </w:r>
            <w:r w:rsidR="00884D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E5BAF" w:rsidRDefault="00884D1C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2026 году – 2000,0 рублей</w:t>
            </w:r>
            <w:r w:rsidR="004E5BA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4E5BAF" w:rsidRPr="004E5BAF" w:rsidRDefault="004E5BAF" w:rsidP="001A0BF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2027 году – 2000,0 рублей</w:t>
            </w:r>
          </w:p>
        </w:tc>
      </w:tr>
      <w:tr w:rsidR="00955D1D" w:rsidTr="00955D1D">
        <w:trPr>
          <w:trHeight w:val="6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D1D" w:rsidRDefault="00955D1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Новоберезовского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</w:tbl>
    <w:p w:rsidR="00955D1D" w:rsidRDefault="00955D1D" w:rsidP="00955D1D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highlight w:val="yellow"/>
          <w:lang w:eastAsia="ru-RU"/>
        </w:rPr>
      </w:pPr>
    </w:p>
    <w:p w:rsidR="00955D1D" w:rsidRDefault="00955D1D" w:rsidP="00955D1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Новоберезовский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выполняет основные функции по противодействию экстремизму и профилактике терроризма:</w:t>
      </w:r>
    </w:p>
    <w:p w:rsidR="00955D1D" w:rsidRDefault="00955D1D" w:rsidP="00955D1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организация профилактики экстремизма и терроризма.</w:t>
      </w:r>
    </w:p>
    <w:p w:rsidR="00955D1D" w:rsidRDefault="00955D1D" w:rsidP="00955D1D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Новоберезовский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в соответствии с возложенными на него задачами:</w:t>
      </w:r>
    </w:p>
    <w:p w:rsidR="00955D1D" w:rsidRDefault="00955D1D" w:rsidP="00955D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принимает участие в установленном порядке в противодействии экстремизму и профилактике терроризма;</w:t>
      </w:r>
    </w:p>
    <w:p w:rsidR="00955D1D" w:rsidRDefault="00955D1D" w:rsidP="00955D1D">
      <w:pPr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разрабатывает документы по вопросам организации профилактики экстремизма и терроризма;</w:t>
      </w:r>
    </w:p>
    <w:p w:rsidR="00955D1D" w:rsidRDefault="00955D1D" w:rsidP="00955D1D">
      <w:pPr>
        <w:tabs>
          <w:tab w:val="left" w:pos="720"/>
        </w:tabs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участвует в разработке и корректировке документов предварительного планирования действий по предотвращению экстремизма и терроризма;</w:t>
      </w:r>
    </w:p>
    <w:p w:rsidR="00955D1D" w:rsidRDefault="00955D1D" w:rsidP="00955D1D">
      <w:pPr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проводит работу по внедрению эффективных приемов и способов борьбы с терроризмом;</w:t>
      </w:r>
    </w:p>
    <w:p w:rsidR="00955D1D" w:rsidRDefault="00955D1D" w:rsidP="00955D1D">
      <w:pPr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проводит работу по внедрению эффективных приемов и способов населения к действиям в условиях </w:t>
      </w:r>
      <w:r>
        <w:rPr>
          <w:rFonts w:ascii="Times New Roman" w:hAnsi="Times New Roman" w:cs="Sylfaen"/>
          <w:b/>
          <w:bCs/>
          <w:spacing w:val="-10"/>
          <w:sz w:val="28"/>
          <w:szCs w:val="28"/>
        </w:rPr>
        <w:t>чрезвычайных</w:t>
      </w:r>
      <w:r>
        <w:rPr>
          <w:rFonts w:ascii="Times New Roman" w:hAnsi="Times New Roman"/>
          <w:sz w:val="28"/>
          <w:szCs w:val="28"/>
        </w:rPr>
        <w:t xml:space="preserve"> ситуаций;</w:t>
      </w:r>
    </w:p>
    <w:p w:rsidR="00955D1D" w:rsidRDefault="00955D1D" w:rsidP="00955D1D">
      <w:pPr>
        <w:spacing w:after="0" w:line="0" w:lineRule="atLeast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  организует воспитательную работу, проводит мероприятия по укреплению дисциплины и соблюдению законности, поддержанию связи с органами исполнительной власти, профсоюзами, страховыми компаниями и другими заинтересованными организациями по вопросам правовой и социальной защиты населения;</w:t>
      </w:r>
    </w:p>
    <w:p w:rsidR="00955D1D" w:rsidRDefault="00955D1D" w:rsidP="00955D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>вносит</w:t>
      </w:r>
      <w:r>
        <w:rPr>
          <w:rFonts w:ascii="Times New Roman" w:hAnsi="Times New Roman"/>
          <w:sz w:val="28"/>
          <w:szCs w:val="28"/>
        </w:rPr>
        <w:t xml:space="preserve"> в установленном порядке предложения по изменению (уточнению) объемов и направлений  использования бюджетных ассигнований, выделяемых из </w:t>
      </w:r>
      <w:r>
        <w:rPr>
          <w:rFonts w:ascii="Times New Roman" w:hAnsi="Times New Roman"/>
          <w:bCs/>
          <w:sz w:val="28"/>
          <w:szCs w:val="28"/>
        </w:rPr>
        <w:t>соответствующих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бюджетов; </w:t>
      </w:r>
    </w:p>
    <w:p w:rsidR="00955D1D" w:rsidRDefault="00955D1D" w:rsidP="00955D1D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>осуществляет в</w:t>
      </w:r>
      <w:r>
        <w:rPr>
          <w:rFonts w:ascii="Times New Roman" w:hAnsi="Times New Roman"/>
          <w:sz w:val="28"/>
          <w:szCs w:val="28"/>
        </w:rPr>
        <w:t xml:space="preserve"> установленном порядке контроль за использованием по назначению и сохранностью имущества, находящегося в собственности сельсовета;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использует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находящееся в его управлении имущество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целями 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задачами своей деятельности.</w:t>
      </w:r>
    </w:p>
    <w:p w:rsidR="00955D1D" w:rsidRDefault="00955D1D" w:rsidP="00955D1D">
      <w:pPr>
        <w:suppressAutoHyphens/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955D1D" w:rsidRDefault="00955D1D" w:rsidP="00955D1D">
      <w:pPr>
        <w:suppressAutoHyphens/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2.1 Механизм реализации и управления программой</w:t>
      </w:r>
    </w:p>
    <w:p w:rsidR="00955D1D" w:rsidRDefault="00955D1D" w:rsidP="00955D1D">
      <w:pPr>
        <w:spacing w:after="0" w:line="240" w:lineRule="auto"/>
        <w:ind w:left="283"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Решение задач подпрограммы достигается реализацией отдельных мероприятий. 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обеспечение целевого, эффективного расходования средств, предусмотренных на реализацию программы из средств местного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бюджета ;</w:t>
      </w:r>
      <w:proofErr w:type="gramEnd"/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Новоберезовского сельсовета, как исполнитель программы, осуществляет: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ind w:left="284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 Управление подпрограммой и контроль за ходом ее выполнения.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55D1D" w:rsidRDefault="00955D1D" w:rsidP="00955D1D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Организацию управления подпрограммой осуществляет Администрация Новоберезовского сельсовета.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за отчетным, представляют в Финансово-экономическое управлением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информацию о ходе реализации подпрограммы и отчет об использовании бюджетных средств на программные мероприятия.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за весь период реализации подпрограммы и по планируемым мероприятиям на очередной финансовый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год  Администрация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Новоберезовского сельсовета направляет в Финансово-экономическое управлением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Идринского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до 1 февраля года, следующего за отчетным.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2.3.Оценка социально-экономической эффективности  реализации подпрограммы</w:t>
      </w:r>
    </w:p>
    <w:p w:rsidR="00955D1D" w:rsidRDefault="00955D1D" w:rsidP="00955D1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5D1D" w:rsidRDefault="00955D1D" w:rsidP="00955D1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 xml:space="preserve">          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955D1D" w:rsidRDefault="00955D1D" w:rsidP="00955D1D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- противодействие экстремизму; </w:t>
      </w:r>
    </w:p>
    <w:p w:rsidR="00955D1D" w:rsidRDefault="00955D1D" w:rsidP="00955D1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- профилактика терроризма.</w:t>
      </w:r>
    </w:p>
    <w:p w:rsidR="00955D1D" w:rsidRDefault="00955D1D" w:rsidP="00955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 2 к подпрограмме.</w:t>
      </w:r>
    </w:p>
    <w:p w:rsidR="00955D1D" w:rsidRDefault="00955D1D" w:rsidP="00955D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рамках подпрограммы реализуется мероприятие  - по противодействию экстремизму и профилактике терроризма.</w:t>
      </w:r>
    </w:p>
    <w:p w:rsidR="00955D1D" w:rsidRDefault="00955D1D" w:rsidP="00955D1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5D1D" w:rsidRDefault="00955D1D" w:rsidP="00955D1D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955D1D" w:rsidRDefault="00955D1D" w:rsidP="00955D1D">
      <w:pPr>
        <w:spacing w:after="0" w:line="240" w:lineRule="auto"/>
        <w:ind w:left="72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5D1D" w:rsidRDefault="00955D1D" w:rsidP="00955D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 и краевого бюджета.</w:t>
      </w:r>
    </w:p>
    <w:p w:rsidR="001A0BF8" w:rsidRPr="001A0BF8" w:rsidRDefault="00955D1D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F544E3" w:rsidRPr="00F544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финансирования подпрограммы составляет </w:t>
      </w:r>
      <w:r w:rsidR="00FA7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B7E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1A0BF8"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000,</w:t>
      </w:r>
      <w:proofErr w:type="gramStart"/>
      <w:r w:rsidR="001A0BF8"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 рублей</w:t>
      </w:r>
      <w:proofErr w:type="gramEnd"/>
      <w:r w:rsidR="001A0BF8"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 в том числе  за счет средств краевого бюджета 0,0 рублей, за счет средств местного бюджета </w:t>
      </w:r>
      <w:r w:rsidR="00FA7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9B7E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1A0BF8"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000,0 рублей,       </w:t>
      </w:r>
    </w:p>
    <w:p w:rsidR="001A0BF8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том числе:                                                     </w:t>
      </w:r>
    </w:p>
    <w:p w:rsidR="001A0BF8" w:rsidRPr="001A0BF8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2018 году – 1 000,0 рублей,</w:t>
      </w:r>
    </w:p>
    <w:p w:rsidR="001A0BF8" w:rsidRPr="001A0BF8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2019 году – 2 000,0 рублей, </w:t>
      </w:r>
    </w:p>
    <w:p w:rsidR="001A0BF8" w:rsidRPr="001A0BF8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2020 году – 2000,0 рублей,</w:t>
      </w:r>
    </w:p>
    <w:p w:rsidR="001A0BF8" w:rsidRPr="001A0BF8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2021 году – 2000,0 рублей,</w:t>
      </w:r>
    </w:p>
    <w:p w:rsidR="00FA712F" w:rsidRDefault="001A0BF8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A0B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2022 году – 2000,0 рублей</w:t>
      </w:r>
      <w:r w:rsidR="00FA7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967B3" w:rsidRDefault="00FA712F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2023 году – 2000,0 рублей</w:t>
      </w:r>
      <w:r w:rsidR="00D967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514A6" w:rsidRDefault="00D967B3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 году – 2000,0 рублей</w:t>
      </w:r>
      <w:r w:rsidR="00B514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884D1C" w:rsidRDefault="00B514A6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2025 году – 2000,0 рублей</w:t>
      </w:r>
      <w:r w:rsidR="00884D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BD6437" w:rsidRDefault="00884D1C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4D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9B7E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– 2000,0 рублей,</w:t>
      </w:r>
    </w:p>
    <w:p w:rsidR="009B7EA7" w:rsidRDefault="009B7EA7" w:rsidP="001A0BF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2027 году – 2000,0 рублей.</w:t>
      </w:r>
      <w:bookmarkStart w:id="0" w:name="_GoBack"/>
      <w:bookmarkEnd w:id="0"/>
    </w:p>
    <w:p w:rsidR="00560224" w:rsidRDefault="00560224"/>
    <w:sectPr w:rsidR="0056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B281E"/>
    <w:multiLevelType w:val="hybridMultilevel"/>
    <w:tmpl w:val="4CCE1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46AE0"/>
    <w:multiLevelType w:val="multilevel"/>
    <w:tmpl w:val="B1F8009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BF"/>
    <w:rsid w:val="000342D6"/>
    <w:rsid w:val="001A0BF8"/>
    <w:rsid w:val="004E5BAF"/>
    <w:rsid w:val="00560224"/>
    <w:rsid w:val="00884D1C"/>
    <w:rsid w:val="00940414"/>
    <w:rsid w:val="009438D7"/>
    <w:rsid w:val="00955D1D"/>
    <w:rsid w:val="00995B5B"/>
    <w:rsid w:val="009B7EA7"/>
    <w:rsid w:val="00A115BF"/>
    <w:rsid w:val="00B514A6"/>
    <w:rsid w:val="00BD6437"/>
    <w:rsid w:val="00D967B3"/>
    <w:rsid w:val="00F544E3"/>
    <w:rsid w:val="00FA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43FA9-7C48-43E8-890B-14A399ED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1D"/>
    <w:rPr>
      <w:rFonts w:ascii="Calibri" w:eastAsia="Calibri" w:hAnsi="Calibri"/>
    </w:rPr>
  </w:style>
  <w:style w:type="paragraph" w:styleId="1">
    <w:name w:val="heading 1"/>
    <w:basedOn w:val="a"/>
    <w:next w:val="a"/>
    <w:link w:val="10"/>
    <w:uiPriority w:val="9"/>
    <w:qFormat/>
    <w:rsid w:val="009438D7"/>
    <w:pPr>
      <w:keepNext/>
      <w:jc w:val="center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38D7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F544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1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4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6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DEXP</dc:creator>
  <cp:keywords/>
  <dc:description/>
  <cp:lastModifiedBy>Пользователь</cp:lastModifiedBy>
  <cp:revision>23</cp:revision>
  <cp:lastPrinted>2022-11-05T09:17:00Z</cp:lastPrinted>
  <dcterms:created xsi:type="dcterms:W3CDTF">2018-11-08T11:59:00Z</dcterms:created>
  <dcterms:modified xsi:type="dcterms:W3CDTF">2024-11-06T03:27:00Z</dcterms:modified>
</cp:coreProperties>
</file>